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0C" w:rsidRPr="007F750C" w:rsidRDefault="007F750C" w:rsidP="007F750C">
      <w:pPr>
        <w:spacing w:after="160" w:line="276" w:lineRule="auto"/>
        <w:rPr>
          <w:rFonts w:ascii="Helvetica" w:eastAsia="Calibri" w:hAnsi="Helvetica" w:cs="Helvetica"/>
          <w:b/>
          <w:sz w:val="22"/>
          <w:szCs w:val="22"/>
          <w:highlight w:val="yellow"/>
          <w:lang w:eastAsia="en-US"/>
        </w:rPr>
      </w:pPr>
      <w:r w:rsidRPr="002D7CA5">
        <w:rPr>
          <w:rFonts w:ascii="Helvetica" w:eastAsia="Calibri" w:hAnsi="Helvetica" w:cs="Helvetica"/>
          <w:b/>
          <w:sz w:val="22"/>
          <w:szCs w:val="22"/>
          <w:lang w:eastAsia="en-US"/>
        </w:rPr>
        <w:t>ANNEX II –Sol·licitud normalitzada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DADES IDENTIFICATIVES</w:t>
            </w:r>
          </w:p>
        </w:tc>
      </w:tr>
      <w:tr w:rsidR="007F750C" w:rsidRPr="002D7CA5" w:rsidTr="00AF3C9A">
        <w:trPr>
          <w:trHeight w:val="3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NOM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AF3C9A">
        <w:trPr>
          <w:trHeight w:val="21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COGNOMS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DNI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ADREÇA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</w:p>
          <w:p w:rsidR="00665CA8" w:rsidRPr="002D7CA5" w:rsidRDefault="00665CA8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CP I MUNICIPI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DATA NAIXEMENT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TF MÒBIL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CORREU ELECTRÒNIC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DADES DE LA CONVOCATÒRIA</w:t>
            </w:r>
          </w:p>
        </w:tc>
      </w:tr>
      <w:tr w:rsidR="007F750C" w:rsidRPr="002D7CA5" w:rsidTr="00336FF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Objecte de la convocatòria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: Concurs–oposició</w:t>
            </w:r>
          </w:p>
        </w:tc>
      </w:tr>
      <w:tr w:rsidR="007F750C" w:rsidRPr="002D7CA5" w:rsidTr="00336FF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Denominació de la plaça o lloc de treball: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Peó 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Grup de Classificació: 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Tipus de nomenament: 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Contracte d’interinitat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Número de places: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Sistema d’accés: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 Lliure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Procediment: Concurs-oposició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proofErr w:type="spellStart"/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Exp</w:t>
            </w:r>
            <w:proofErr w:type="spellEnd"/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: 2021/5186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Borsa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D761F1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Sí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TÍTOLS ACADÈMICS OFICIALS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Títol acadèmic exigit en la convocatòria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0C" w:rsidRPr="002D7CA5" w:rsidRDefault="007F750C" w:rsidP="00336FF2">
            <w:pPr>
              <w:spacing w:line="276" w:lineRule="auto"/>
              <w:jc w:val="center"/>
              <w:rPr>
                <w:rFonts w:ascii="Helvetica" w:eastAsia="Calibri" w:hAnsi="Helvetica" w:cs="Helvetica"/>
                <w:b/>
                <w:sz w:val="22"/>
                <w:szCs w:val="22"/>
                <w:highlight w:val="yellow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Centre d’expedició i any</w:t>
            </w:r>
          </w:p>
        </w:tc>
      </w:tr>
      <w:tr w:rsidR="007F750C" w:rsidRPr="002D7CA5" w:rsidTr="00F332C5">
        <w:trPr>
          <w:trHeight w:val="7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ALTRES DADES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B3135D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-3175</wp:posOffset>
                      </wp:positionV>
                      <wp:extent cx="170815" cy="147955"/>
                      <wp:effectExtent l="0" t="0" r="635" b="444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81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17806" id="Rectángulo 3" o:spid="_x0000_s1026" style="position:absolute;margin-left:26.3pt;margin-top:-.25pt;width:13.45pt;height:1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EcIQIAACkEAAAOAAAAZHJzL2Uyb0RvYy54bWysU9uO0zAQfUfiHyy/0yTdlrZR0xXbsghp&#10;gRULH+A6TmPhG2O3afdv+BZ+jLHTlhbeEHmwPJnx8ZnjM/PbvVZkJ8BLaypaDHJKhOG2lmZT0a9f&#10;7l9NKfGBmZopa0RFD8LT28XLF/POlWJoW6tqAQRBjC87V9E2BFdmmeet0MwPrBMGk40FzQKGsMlq&#10;YB2ia5UN8/x11lmoHVguvMe/qz5JFwm/aQQPn5rGi0BURZFbSCukdR3XbDFn5QaYayU/0mD/wEIz&#10;afDSM9SKBUa2IP+C0pKD9bYJA251ZptGcpF6wG6K/I9unlrmROoFxfHuLJP/f7D84+4RiKwrekOJ&#10;YRqf6DOK9vOH2WyVJTdRoM75Euue3CPEFr17sPybx0R2lYmBxxqy7j7YGoHYNtgkyr4BHU9iu2Sf&#10;tD+ctRf7QDj+LCb5tBhTwjFVjCaz8ThenbHydNiBD++E1SRuKgrIMoGz3YMPfempJLG0Stb3UqkU&#10;wGa9VEB2DG0wvpvdrU7o/rJMGdLh7cNJnifoq6S/xBgVk2K2PDK8KtMyoKGV1BWd5vHrLdYKVr81&#10;NfJkZWBS9XtsT5mjjlG6Xuu1rQ8oI9jerThduGktPFPSoVMr6r9vGQhK1HuDVpgVo1G0dgpG48kQ&#10;A7jMrC8zzHCEqigPQEkfLEM/EFsHctPiXUXq3tg3+ICNTOLGx+15HemiH9PzHGcnGv4yTlW/J3zx&#10;CwAA//8DAFBLAwQUAAYACAAAACEA5xT+ptwAAAAGAQAADwAAAGRycy9kb3ducmV2LnhtbEyOQU+E&#10;MBSE7yb+h+aZeNsti2FdkbJZjXoyMaIXb4U+AZe+krYL+O99nvQ0mcxk5iv2ix3EhD70jhRs1gkI&#10;pMaZnloF72+Pqx2IEDUZPThCBd8YYF+enxU6N26mV5yq2AoeoZBrBV2MYy5laDq0OqzdiMTZp/NW&#10;R7a+lcbrmcftINMk2Uqre+KHTo9432FzrE5WwdHUX5u7apr8k3l4uaL54/A8ZEpdXiyHWxARl/hX&#10;hl98RoeSmWp3IhPEoCBLt9xUsMpAcHx9w1orSNMdyLKQ//HLHwAAAP//AwBQSwECLQAUAAYACAAA&#10;ACEAtoM4kv4AAADhAQAAEwAAAAAAAAAAAAAAAAAAAAAAW0NvbnRlbnRfVHlwZXNdLnhtbFBLAQIt&#10;ABQABgAIAAAAIQA4/SH/1gAAAJQBAAALAAAAAAAAAAAAAAAAAC8BAABfcmVscy8ucmVsc1BLAQIt&#10;ABQABgAIAAAAIQDI5kEcIQIAACkEAAAOAAAAAAAAAAAAAAAAAC4CAABkcnMvZTJvRG9jLnhtbFBL&#10;AQItABQABgAIAAAAIQDnFP6m3AAAAAYBAAAPAAAAAAAAAAAAAAAAAHsEAABkcnMvZG93bnJldi54&#10;bWxQSwUGAAAAAAQABADzAAAAhAUAAAAA&#10;" fillcolor="#5b9bd5" strokecolor="#41719c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Certificat acreditatiu de nivell català B1 o superior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B3135D" w:rsidP="00336FF2">
            <w:pPr>
              <w:spacing w:line="276" w:lineRule="auto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19050</wp:posOffset>
                      </wp:positionV>
                      <wp:extent cx="170815" cy="147955"/>
                      <wp:effectExtent l="0" t="0" r="635" b="444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81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145F4" id="Rectangle 4" o:spid="_x0000_s1026" style="position:absolute;margin-left:26.5pt;margin-top:1.5pt;width:13.45pt;height: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iIGgIAACcEAAAOAAAAZHJzL2Uyb0RvYy54bWysU9uO0zAQfUfiHyy/0yRVS9uo6YptWYS0&#10;wIqFD3AdJ7HwjbHbtHz9jp22tPCGyIPlyYyPzxyfWd4dtCJ7AV5aU9FilFMiDLe1NG1Fv397eDOn&#10;xAdmaqasERU9Ck/vVq9fLXtXirHtrKoFEAQxvuxdRbsQXJllnndCMz+yThhMNhY0CxhCm9XAekTX&#10;Khvn+dust1A7sFx4j383Q5KuEn7TCB6+NI0XgaiKIreQVkjrNq7ZasnKFpjrJD/RYP/AQjNp8NIL&#10;1IYFRnYg/4LSkoP1tgkjbnVmm0ZykXrAbor8j26eO+ZE6gXF8e4ik/9/sPzz/gmIrCs6psQwjU/0&#10;FUVjplWCTKI8vfMlVj27J4gNevdo+Q+PiewmEwOPNWTbf7I1wrBdsEmSQwM6nsRmySEpf7woLw6B&#10;cPxZzPJ5MaWEY6qYzBbTabw6Y+X5sAMfPgirSdxUFJBjAmf7Rx+G0nNJYmmVrB+kUimAdrtWQPYM&#10;TTC9X9xvzuj+ukwZ0uPt41meJ+ibpL/GmBSzYrE+Mbwp0zKgnZXUFZ3n8RsM1glWvzc18mRlYFIN&#10;e2xPmZOOUbpB662tjygj2MGrOFu46Sz8oqRHn1bU/9wxEJSojwaNsCgmk2jsFEymszEGcJ3ZXmeY&#10;4QhVUR6AkiFYh2Ecdg5k2+FdRere2Hf4gI1M4sbHHXid6KIb0/OcJifa/TpOVb/ne/UCAAD//wMA&#10;UEsDBBQABgAIAAAAIQCkWWbJ3AAAAAYBAAAPAAAAZHJzL2Rvd25yZXYueG1sTI/BTsMwEETvSPyD&#10;tUjcqNNGLTRkUxUEnJAqAhduTrwkofY6it0k/D3uCU6r0Yxm3ua72Rox0uA7xwjLRQKCuHa64wbh&#10;4/355g6ED4q1Mo4J4Yc87IrLi1xl2k38RmMZGhFL2GcKoQ2hz6T0dUtW+YXriaP35QarQpRDI/Wg&#10;plhujVwlyUZa1XFcaFVPjy3Vx/JkEY66+l4+lOM4vOinQ8rT5/7VrBGvr+b9PYhAc/gLwxk/okMR&#10;mSp3Yu2FQVin8ZWAcD7Rvt1uQVQIq00Kssjlf/ziFwAA//8DAFBLAQItABQABgAIAAAAIQC2gziS&#10;/gAAAOEBAAATAAAAAAAAAAAAAAAAAAAAAABbQ29udGVudF9UeXBlc10ueG1sUEsBAi0AFAAGAAgA&#10;AAAhADj9If/WAAAAlAEAAAsAAAAAAAAAAAAAAAAALwEAAF9yZWxzLy5yZWxzUEsBAi0AFAAGAAgA&#10;AAAhAK/4yIgaAgAAJwQAAA4AAAAAAAAAAAAAAAAALgIAAGRycy9lMm9Eb2MueG1sUEsBAi0AFAAG&#10;AAgAAAAhAKRZZsncAAAABgEAAA8AAAAAAAAAAAAAAAAAdAQAAGRycy9kb3ducmV2LnhtbFBLBQYA&#10;AAAABAAEAPMAAAB9BQAAAAA=&#10;" fillcolor="#5b9bd5" strokecolor="#41719c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hAnsi="Helvetica" w:cs="Helvetica"/>
                <w:bCs/>
                <w:sz w:val="22"/>
                <w:szCs w:val="22"/>
              </w:rPr>
              <w:t>Permís de conduir vehicles de la classe B en vigor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B3135D" w:rsidP="00336FF2">
            <w:pPr>
              <w:spacing w:line="276" w:lineRule="auto"/>
              <w:rPr>
                <w:rFonts w:ascii="Helvetica" w:eastAsia="Calibri" w:hAnsi="Helvetica" w:cs="Helvetica"/>
                <w:noProof/>
                <w:sz w:val="22"/>
                <w:szCs w:val="22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17145</wp:posOffset>
                      </wp:positionV>
                      <wp:extent cx="156845" cy="127000"/>
                      <wp:effectExtent l="0" t="0" r="0" b="6350"/>
                      <wp:wrapNone/>
                      <wp:docPr id="1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768B5" id="Rectángulo 5" o:spid="_x0000_s1026" style="position:absolute;margin-left:26.5pt;margin-top:1.35pt;width:12.35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ruIAIAACkEAAAOAAAAZHJzL2Uyb0RvYy54bWysU12O0zAQfkfiDpbfaZKq3bZR0xXbsghp&#10;gRULB3AdJ7HwH2O3abnNnoWLMXa6pbu8IV4sj2fm83zfzCyvD1qRvQAvraloMcopEYbbWpq2ot++&#10;3r6ZU+IDMzVT1oiKHoWn16vXr5a9K8XYdlbVAgiCGF/2rqJdCK7MMs87oZkfWScMOhsLmgU0oc1q&#10;YD2ia5WN8/wq6y3UDiwX3uPrZnDSVcJvGsHD56bxIhBVUawtpBPSuY1ntlqysgXmOslPZbB/qEIz&#10;afDTM9SGBUZ2IP+C0pKD9bYJI251ZptGcpE4IJsif8HmoWNOJC4ojndnmfz/g+Wf9vdAZI29o8Qw&#10;jS36gqL9ejTtTlkyjQL1zpcY9+DuIVL07s7y7x4d2TNPNDzGkG3/0dYIxHbBJlEODeiYiXTJIWl/&#10;PGsvDoFwfCymV/PJlBKOrmI8y/PUm4yVT8kOfHgvrCbxUlHAKhM429/5EIth5VNIqtIqWd9KpZIB&#10;7XatgOwZjsH0ZnGzScQwxV+GKUP60+8J+pnTX2JMilmxWEdxXmJoGXCgldQVnSOJgQYrO8Hqd6bG&#10;BFYGJtVwx2RlTjpG6Qatt7Y+ooxgh2nF7cJLZ+EnJT1OakX9jx0DQYn6YHAUFsVkEkc7GZPpbIwG&#10;XHq2lx5mOEJVlAegZDDWYViInQPZdvhXkdgb+xYb2MgkbmzuUNepXJzHRP60O3HgL+0U9WfDV78B&#10;AAD//wMAUEsDBBQABgAIAAAAIQDaaxKO2gAAAAYBAAAPAAAAZHJzL2Rvd25yZXYueG1sTI/BTsMw&#10;DIbvSLxDZCRuLN2mUVSaTgMBJyRE4cItbUxbljhVkrXl7TEnOFmffuv353K/OCsmDHHwpGC9ykAg&#10;td4M1Cl4f3u8ugERkyajrSdU8I0R9tX5WakL42d6xalOneASioVW0Kc0FlLGtken48qPSJx9+uB0&#10;YgydNEHPXO6s3GTZtXR6IL7Q6xHve2yP9ckpOJrma31XT1N4Mg8vW5o/Ds92p9TlxXK4BZFwSX/L&#10;8KvP6lCxU+NPZKKwCnZbfiUp2OQgOM5zng0js6xK+V+/+gEAAP//AwBQSwECLQAUAAYACAAAACEA&#10;toM4kv4AAADhAQAAEwAAAAAAAAAAAAAAAAAAAAAAW0NvbnRlbnRfVHlwZXNdLnhtbFBLAQItABQA&#10;BgAIAAAAIQA4/SH/1gAAAJQBAAALAAAAAAAAAAAAAAAAAC8BAABfcmVscy8ucmVsc1BLAQItABQA&#10;BgAIAAAAIQC9EpruIAIAACkEAAAOAAAAAAAAAAAAAAAAAC4CAABkcnMvZTJvRG9jLnhtbFBLAQIt&#10;ABQABgAIAAAAIQDaaxKO2gAAAAYBAAAPAAAAAAAAAAAAAAAAAHoEAABkcnMvZG93bnJldi54bWxQ&#10;SwUGAAAAAAQABADzAAAAgQUAAAAA&#10;" fillcolor="#5b9bd5" strokecolor="#41719c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Justificant abonament drets d’examen.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noProof/>
                <w:sz w:val="22"/>
                <w:szCs w:val="22"/>
              </w:rPr>
            </w:pPr>
            <w:r w:rsidRPr="002D7CA5">
              <w:rPr>
                <w:rFonts w:ascii="Helvetica" w:eastAsia="Calibri" w:hAnsi="Helvetica" w:cs="Helvetica"/>
                <w:b/>
                <w:noProof/>
                <w:sz w:val="22"/>
                <w:szCs w:val="22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 xml:space="preserve">EXPOSICIÓ DE FETS </w:t>
            </w:r>
          </w:p>
        </w:tc>
      </w:tr>
      <w:tr w:rsidR="007F750C" w:rsidRPr="002D7CA5" w:rsidTr="00336FF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9A" w:rsidRDefault="00AF3C9A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b/>
                <w:i/>
                <w:sz w:val="22"/>
                <w:szCs w:val="22"/>
                <w:u w:val="single"/>
                <w:lang w:eastAsia="en-US"/>
              </w:rPr>
            </w:pPr>
          </w:p>
          <w:p w:rsidR="007F750C" w:rsidRPr="002D7CA5" w:rsidRDefault="007F750C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i/>
                <w:sz w:val="22"/>
                <w:szCs w:val="22"/>
                <w:u w:val="single"/>
                <w:lang w:eastAsia="en-US"/>
              </w:rPr>
              <w:t>PRIMER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.- Que ha estat convocat concurs-oposició per a la ocupació temporal d’una plaça vacant de peó de brigada d’obres i serveis, personal laboral i per la constitució d’una borsa de treball a l’Ajuntament de la Roca del Vallès.</w:t>
            </w:r>
          </w:p>
          <w:p w:rsidR="007F750C" w:rsidRPr="002D7CA5" w:rsidRDefault="007F750C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  <w:p w:rsidR="007F750C" w:rsidRPr="002D7CA5" w:rsidRDefault="007F750C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i/>
                <w:sz w:val="22"/>
                <w:szCs w:val="22"/>
                <w:u w:val="single"/>
                <w:lang w:eastAsia="en-US"/>
              </w:rPr>
              <w:t>SEGON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.- Que reuneixo totes i cadascuna de les condicions exigides en les bases a data d’expiració del termini de presentació de la present sol·licitud.</w:t>
            </w:r>
          </w:p>
          <w:p w:rsidR="007F750C" w:rsidRPr="002D7CA5" w:rsidRDefault="007F750C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  <w:p w:rsidR="007F750C" w:rsidRPr="002D7CA5" w:rsidRDefault="007F750C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i/>
                <w:sz w:val="22"/>
                <w:szCs w:val="22"/>
                <w:u w:val="single"/>
                <w:lang w:eastAsia="en-US"/>
              </w:rPr>
              <w:t>TERCER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.- Declaro conèixer i acceptar les bases generals de la convocatòria i adjunto la documentació exigida en les mateixes.</w:t>
            </w:r>
          </w:p>
          <w:p w:rsidR="007F750C" w:rsidRPr="002D7CA5" w:rsidRDefault="007F750C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SOL·LICITO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ser admès/a en la convocatòria especificada en el punt 2 d’aquesta sol·licitud</w:t>
            </w:r>
          </w:p>
        </w:tc>
      </w:tr>
      <w:tr w:rsidR="007F750C" w:rsidRPr="002D7CA5" w:rsidTr="00336FF2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lastRenderedPageBreak/>
              <w:t>DECLARO</w:t>
            </w: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 xml:space="preserve"> que són certes totes les dades que es consignen en aquesta sol·licitud i l’annex de mèrits, que compleixo totes les condicions exigides per treballar a l’Administració pública i les condicions i requisits assenyalats especialment a les bases d’aquesta convocatòria, que em faig responsable de la veracitat de les dades contingudes en aquest document</w:t>
            </w:r>
          </w:p>
        </w:tc>
      </w:tr>
      <w:tr w:rsidR="007F750C" w:rsidRPr="002D7CA5" w:rsidTr="00AF3C9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Lloc i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AF3C9A">
        <w:trPr>
          <w:trHeight w:val="120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  <w:t>Signatura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  <w:p w:rsidR="007F750C" w:rsidRPr="002D7CA5" w:rsidRDefault="007F750C" w:rsidP="00336FF2">
            <w:pPr>
              <w:autoSpaceDE w:val="0"/>
              <w:autoSpaceDN w:val="0"/>
              <w:adjustRightInd w:val="0"/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</w:tbl>
    <w:p w:rsidR="007F750C" w:rsidRPr="002D7CA5" w:rsidRDefault="007F750C" w:rsidP="007F750C">
      <w:pPr>
        <w:spacing w:after="160" w:line="276" w:lineRule="auto"/>
        <w:rPr>
          <w:rFonts w:ascii="Helvetica" w:eastAsia="Calibri" w:hAnsi="Helvetica" w:cs="Helvetica"/>
          <w:sz w:val="22"/>
          <w:szCs w:val="22"/>
          <w:highlight w:val="yellow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7082"/>
        <w:gridCol w:w="1280"/>
      </w:tblGrid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noProof/>
                <w:sz w:val="22"/>
                <w:szCs w:val="22"/>
              </w:rPr>
            </w:pPr>
            <w:r w:rsidRPr="002D7CA5">
              <w:rPr>
                <w:rFonts w:ascii="Helvetica" w:eastAsia="Calibri" w:hAnsi="Helvetica" w:cs="Helvetica"/>
                <w:b/>
                <w:noProof/>
                <w:sz w:val="22"/>
                <w:szCs w:val="22"/>
              </w:rPr>
              <w:t>DOC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lang w:eastAsia="en-US"/>
              </w:rPr>
              <w:t>MERIT ( si necessiteu més espai podeu consignar-ho en un full annex)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u w:val="single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u w:val="single"/>
                <w:lang w:eastAsia="en-US"/>
              </w:rPr>
              <w:t>Puntuació</w:t>
            </w:r>
          </w:p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b/>
                <w:sz w:val="22"/>
                <w:szCs w:val="22"/>
                <w:u w:val="single"/>
                <w:lang w:eastAsia="en-US"/>
              </w:rPr>
            </w:pPr>
            <w:r w:rsidRPr="002D7CA5">
              <w:rPr>
                <w:rFonts w:ascii="Helvetica" w:eastAsia="Calibri" w:hAnsi="Helvetica" w:cs="Helvetica"/>
                <w:b/>
                <w:sz w:val="22"/>
                <w:szCs w:val="22"/>
                <w:u w:val="single"/>
                <w:lang w:eastAsia="en-US"/>
              </w:rPr>
              <w:t>No omplir</w:t>
            </w: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  <w:tr w:rsidR="007F750C" w:rsidRPr="002D7CA5" w:rsidTr="00336FF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7F750C">
            <w:pPr>
              <w:numPr>
                <w:ilvl w:val="0"/>
                <w:numId w:val="23"/>
              </w:numPr>
              <w:suppressAutoHyphens w:val="0"/>
              <w:spacing w:after="160" w:line="276" w:lineRule="auto"/>
              <w:contextualSpacing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F750C" w:rsidRPr="002D7CA5" w:rsidRDefault="007F750C" w:rsidP="00336FF2">
            <w:pPr>
              <w:spacing w:line="276" w:lineRule="auto"/>
              <w:rPr>
                <w:rFonts w:ascii="Helvetica" w:eastAsia="Calibri" w:hAnsi="Helvetica" w:cs="Helvetica"/>
                <w:sz w:val="22"/>
                <w:szCs w:val="22"/>
                <w:lang w:eastAsia="en-US"/>
              </w:rPr>
            </w:pPr>
          </w:p>
        </w:tc>
      </w:tr>
    </w:tbl>
    <w:p w:rsidR="007F750C" w:rsidRPr="002D7CA5" w:rsidRDefault="007F750C" w:rsidP="007F750C">
      <w:pPr>
        <w:spacing w:after="160" w:line="276" w:lineRule="auto"/>
        <w:jc w:val="both"/>
        <w:rPr>
          <w:rFonts w:ascii="Helvetica" w:eastAsia="Calibri" w:hAnsi="Helvetica" w:cs="Helvetica"/>
          <w:b/>
          <w:i/>
          <w:sz w:val="22"/>
          <w:szCs w:val="22"/>
          <w:u w:val="single"/>
          <w:lang w:eastAsia="en-US"/>
        </w:rPr>
      </w:pPr>
    </w:p>
    <w:p w:rsidR="007F750C" w:rsidRPr="002D7CA5" w:rsidRDefault="007F750C" w:rsidP="007F750C">
      <w:pPr>
        <w:spacing w:after="160" w:line="276" w:lineRule="auto"/>
        <w:jc w:val="both"/>
        <w:rPr>
          <w:rFonts w:ascii="Helvetica" w:eastAsia="Calibri" w:hAnsi="Helvetica" w:cs="Helvetica"/>
          <w:b/>
          <w:i/>
          <w:sz w:val="22"/>
          <w:szCs w:val="22"/>
          <w:u w:val="single"/>
          <w:lang w:eastAsia="en-US"/>
        </w:rPr>
      </w:pPr>
      <w:r w:rsidRPr="002D7CA5">
        <w:rPr>
          <w:rFonts w:ascii="Helvetica" w:eastAsia="Calibri" w:hAnsi="Helvetica" w:cs="Helvetica"/>
          <w:b/>
          <w:i/>
          <w:sz w:val="22"/>
          <w:szCs w:val="22"/>
          <w:u w:val="single"/>
          <w:lang w:eastAsia="en-US"/>
        </w:rPr>
        <w:t xml:space="preserve">Instruccions </w:t>
      </w:r>
    </w:p>
    <w:p w:rsidR="007F750C" w:rsidRPr="002D7CA5" w:rsidRDefault="007F750C" w:rsidP="007F750C">
      <w:pPr>
        <w:spacing w:after="160" w:line="276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Abans d’omplir-ho llegiu detalladament i detingudament les Bases específiques de la convocatòria. </w:t>
      </w:r>
    </w:p>
    <w:p w:rsidR="007F750C" w:rsidRPr="002D7CA5" w:rsidRDefault="007F750C" w:rsidP="007F750C">
      <w:pPr>
        <w:spacing w:after="160" w:line="276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Empleneu les dades en </w:t>
      </w:r>
      <w:r w:rsidRPr="002D7CA5">
        <w:rPr>
          <w:rFonts w:ascii="Helvetica" w:eastAsia="Calibri" w:hAnsi="Helvetica" w:cs="Helvetica"/>
          <w:i/>
          <w:sz w:val="22"/>
          <w:szCs w:val="22"/>
          <w:lang w:eastAsia="en-US"/>
        </w:rPr>
        <w:t>majúscules, a màquina o en bolígraf</w:t>
      </w: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. Assegureu-vos que la </w:t>
      </w:r>
      <w:r w:rsidRPr="002D7CA5">
        <w:rPr>
          <w:rFonts w:ascii="Helvetica" w:eastAsia="Calibri" w:hAnsi="Helvetica" w:cs="Helvetica"/>
          <w:i/>
          <w:sz w:val="22"/>
          <w:szCs w:val="22"/>
          <w:lang w:eastAsia="en-US"/>
        </w:rPr>
        <w:t>lletra sigui clarament llegible i comprensible</w:t>
      </w: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 així com les dades introduïdes siguin correctes. No oblideu </w:t>
      </w:r>
      <w:r w:rsidRPr="002D7CA5">
        <w:rPr>
          <w:rFonts w:ascii="Helvetica" w:eastAsia="Calibri" w:hAnsi="Helvetica" w:cs="Helvetica"/>
          <w:i/>
          <w:sz w:val="22"/>
          <w:szCs w:val="22"/>
          <w:lang w:eastAsia="en-US"/>
        </w:rPr>
        <w:t>signar- la</w:t>
      </w: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, per a que aquesta sigui vàlida. </w:t>
      </w:r>
    </w:p>
    <w:p w:rsidR="007F750C" w:rsidRPr="002D7CA5" w:rsidRDefault="007F750C" w:rsidP="007F750C">
      <w:pPr>
        <w:spacing w:after="160" w:line="276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S’ha de presentar la sol·licitud de participació en el procés juntament amb tota la documentació que les bases exigeixin durant el termini de presentació de sol·licituds, que s’habilitarà a tal efecte. </w:t>
      </w:r>
    </w:p>
    <w:p w:rsidR="007F750C" w:rsidRPr="002D7CA5" w:rsidRDefault="007F750C" w:rsidP="007F750C">
      <w:pPr>
        <w:spacing w:after="160" w:line="276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La documentació del </w:t>
      </w:r>
      <w:r w:rsidRPr="002D7CA5">
        <w:rPr>
          <w:rFonts w:ascii="Helvetica" w:eastAsia="Calibri" w:hAnsi="Helvetica" w:cs="Helvetica"/>
          <w:i/>
          <w:sz w:val="22"/>
          <w:szCs w:val="22"/>
          <w:lang w:eastAsia="en-US"/>
        </w:rPr>
        <w:t>mèrits</w:t>
      </w: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 a valorar s’ha de presentar, preferentment, en mida DIN A4. En cas de presentació electrònica, la documentació haurà de ser preferentment en format </w:t>
      </w:r>
      <w:proofErr w:type="spellStart"/>
      <w:r w:rsidRPr="002D7CA5">
        <w:rPr>
          <w:rFonts w:ascii="Helvetica" w:eastAsia="Calibri" w:hAnsi="Helvetica" w:cs="Helvetica"/>
          <w:sz w:val="22"/>
          <w:szCs w:val="22"/>
          <w:lang w:eastAsia="en-US"/>
        </w:rPr>
        <w:t>pdf</w:t>
      </w:r>
      <w:proofErr w:type="spellEnd"/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 i cada document s’haurà d’adjuntar per separat. Es recomana que la mida per cada document no sigui més gran d’1 MB i que tots els documents adjuntats siguin clarament llegibles. Cas que no puguin ser llegibles, el tribunal pot acordar que no siguin considerats per a la seva valoració.</w:t>
      </w:r>
    </w:p>
    <w:p w:rsidR="007F750C" w:rsidRPr="002D7CA5" w:rsidRDefault="007F750C" w:rsidP="007F750C">
      <w:pPr>
        <w:spacing w:after="160" w:line="276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Per tal de quedar exempts de la realització de la prova específica de català, adjunteu el certificat expedit per la Junta Permanent de Català o els certificats, diplomes, acreditacions i títols equivalents, corresponents al nivell exigit, si escau. </w:t>
      </w:r>
    </w:p>
    <w:p w:rsidR="007F750C" w:rsidRPr="002D7CA5" w:rsidRDefault="007F750C" w:rsidP="007F750C">
      <w:pPr>
        <w:spacing w:after="160" w:line="276" w:lineRule="auto"/>
        <w:jc w:val="both"/>
        <w:rPr>
          <w:rFonts w:ascii="Helvetica" w:eastAsia="Calibri" w:hAnsi="Helvetica" w:cs="Helvetica"/>
          <w:sz w:val="22"/>
          <w:szCs w:val="22"/>
          <w:lang w:eastAsia="en-US"/>
        </w:rPr>
      </w:pPr>
      <w:r w:rsidRPr="002D7CA5">
        <w:rPr>
          <w:rFonts w:ascii="Helvetica" w:eastAsia="Calibri" w:hAnsi="Helvetica" w:cs="Helvetica"/>
          <w:sz w:val="22"/>
          <w:szCs w:val="22"/>
          <w:lang w:eastAsia="en-US"/>
        </w:rPr>
        <w:t xml:space="preserve">D’acord el que estableix l’art.13 del Reglament General de Protecció de Dades, les dades facilitades seran incloses en un tractament de dades responsabilitat de l’Ajuntament. Les dades no seran cedides a tercers, llevat requeriment per autoritat competent de conformitat amb les disposicions legals i reglamentàries aplicables, i seran utilitzades per gestionar el procés selectiu en el qual s’està participant. Un cop finalitzat el procés selectiu seran conservades per obligació legal com a part del procediment administratiu. </w:t>
      </w:r>
    </w:p>
    <w:p w:rsidR="005C419B" w:rsidRDefault="005C419B" w:rsidP="005C419B">
      <w:pPr>
        <w:jc w:val="both"/>
        <w:rPr>
          <w:rFonts w:ascii="Verdana" w:hAnsi="Verdana"/>
          <w:sz w:val="20"/>
          <w:szCs w:val="20"/>
        </w:rPr>
      </w:pPr>
    </w:p>
    <w:p w:rsidR="005C419B" w:rsidRDefault="005C419B" w:rsidP="005C419B">
      <w:pPr>
        <w:jc w:val="both"/>
        <w:rPr>
          <w:rFonts w:ascii="Verdana" w:hAnsi="Verdana"/>
          <w:sz w:val="20"/>
          <w:szCs w:val="20"/>
        </w:rPr>
      </w:pPr>
    </w:p>
    <w:p w:rsidR="00336FF2" w:rsidRPr="00FA20E2" w:rsidRDefault="00336FF2" w:rsidP="00336FF2">
      <w:pPr>
        <w:ind w:right="-25"/>
        <w:jc w:val="both"/>
        <w:rPr>
          <w:rFonts w:ascii="Verdana" w:hAnsi="Verdana" w:cs="Century Gothic"/>
          <w:sz w:val="20"/>
          <w:szCs w:val="20"/>
        </w:rPr>
      </w:pPr>
    </w:p>
    <w:sectPr w:rsidR="00336FF2" w:rsidRPr="00FA20E2" w:rsidSect="00336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0" w:right="164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F2" w:rsidRDefault="00336FF2">
      <w:r>
        <w:separator/>
      </w:r>
    </w:p>
  </w:endnote>
  <w:endnote w:type="continuationSeparator" w:id="0">
    <w:p w:rsidR="00336FF2" w:rsidRDefault="0033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2" w:rsidRDefault="00336F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2" w:rsidRDefault="00336F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2" w:rsidRDefault="00336F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F2" w:rsidRDefault="00336FF2">
      <w:r>
        <w:separator/>
      </w:r>
    </w:p>
  </w:footnote>
  <w:footnote w:type="continuationSeparator" w:id="0">
    <w:p w:rsidR="00336FF2" w:rsidRDefault="0033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2" w:rsidRDefault="00336F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2" w:rsidRPr="00DC41D0" w:rsidRDefault="00B3135D" w:rsidP="00336FF2">
    <w:pPr>
      <w:pStyle w:val="Encabezado"/>
      <w:tabs>
        <w:tab w:val="clear" w:pos="4252"/>
        <w:tab w:val="clear" w:pos="8504"/>
        <w:tab w:val="center" w:pos="4279"/>
      </w:tabs>
      <w:ind w:left="5670"/>
      <w:rPr>
        <w:rFonts w:ascii="Verdana" w:eastAsia="Times New Roman" w:hAnsi="Verdana"/>
        <w:sz w:val="14"/>
        <w:szCs w:val="14"/>
      </w:rPr>
    </w:pPr>
    <w:r>
      <w:rPr>
        <w:noProof/>
        <w:sz w:val="22"/>
        <w:szCs w:val="22"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-171450</wp:posOffset>
          </wp:positionV>
          <wp:extent cx="2362200" cy="962025"/>
          <wp:effectExtent l="0" t="0" r="0" b="0"/>
          <wp:wrapNone/>
          <wp:docPr id="1025" name="Imagen 1025" descr="logo 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 C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FF2" w:rsidRPr="00DC41D0">
      <w:rPr>
        <w:rFonts w:ascii="Verdana" w:eastAsia="Times New Roman" w:hAnsi="Verdana"/>
        <w:sz w:val="16"/>
        <w:szCs w:val="16"/>
      </w:rPr>
      <w:t>Ajuntament de la Roca del Vallès</w:t>
    </w:r>
    <w:r w:rsidR="00336FF2" w:rsidRPr="00DC41D0">
      <w:rPr>
        <w:rFonts w:ascii="Verdana" w:eastAsia="Times New Roman" w:hAnsi="Verdana"/>
        <w:sz w:val="14"/>
        <w:szCs w:val="14"/>
      </w:rPr>
      <w:t xml:space="preserve"> </w:t>
    </w:r>
  </w:p>
  <w:p w:rsidR="00336FF2" w:rsidRPr="00DC41D0" w:rsidRDefault="00665CA8" w:rsidP="00336FF2">
    <w:pPr>
      <w:pStyle w:val="Encabezado"/>
      <w:ind w:left="5670"/>
      <w:rPr>
        <w:rFonts w:ascii="Verdana" w:eastAsia="Times New Roman" w:hAnsi="Verdana"/>
        <w:sz w:val="14"/>
        <w:szCs w:val="14"/>
      </w:rPr>
    </w:pPr>
    <w:r>
      <w:rPr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099361" o:spid="_x0000_s2050" type="#_x0000_t75" style="position:absolute;left:0;text-align:left;margin-left:204.7pt;margin-top:265.65pt;width:425.1pt;height:425.1pt;z-index:-251658240;mso-position-horizontal-relative:margin;mso-position-vertical-relative:margin" o:allowincell="f">
          <v:imagedata r:id="rId2" o:title="logo CEM solo sin fondo copia" gain="19661f" blacklevel="22938f"/>
          <w10:wrap anchorx="margin" anchory="margin"/>
        </v:shape>
      </w:pict>
    </w:r>
    <w:r w:rsidR="00336FF2" w:rsidRPr="00DC41D0">
      <w:rPr>
        <w:rFonts w:ascii="Helvetica" w:hAnsi="Helvetica" w:cs="StoneSans"/>
        <w:sz w:val="16"/>
        <w:szCs w:val="16"/>
      </w:rPr>
      <w:t>Carrer de Catalunya, 24</w:t>
    </w:r>
    <w:r w:rsidR="00336FF2" w:rsidRPr="00DC41D0">
      <w:rPr>
        <w:rFonts w:ascii="Helvetica" w:hAnsi="Helvetica" w:cs="StoneSans"/>
        <w:sz w:val="16"/>
        <w:szCs w:val="16"/>
      </w:rPr>
      <w:br/>
      <w:t>08430 La Roca del Vallès</w:t>
    </w:r>
    <w:r w:rsidR="00336FF2" w:rsidRPr="00DC41D0">
      <w:rPr>
        <w:rFonts w:ascii="Helvetica" w:hAnsi="Helvetica" w:cs="StoneSans"/>
        <w:sz w:val="16"/>
        <w:szCs w:val="16"/>
      </w:rPr>
      <w:br/>
      <w:t xml:space="preserve">Tel: 93 842 20 16 </w:t>
    </w:r>
    <w:r w:rsidR="00336FF2" w:rsidRPr="00DC41D0">
      <w:rPr>
        <w:rFonts w:ascii="Helvetica" w:hAnsi="Helvetica" w:cs="StoneSans"/>
        <w:sz w:val="16"/>
        <w:szCs w:val="16"/>
      </w:rPr>
      <w:br/>
    </w:r>
    <w:hyperlink r:id="rId3" w:history="1">
      <w:r w:rsidR="00336FF2" w:rsidRPr="00DC41D0">
        <w:rPr>
          <w:rStyle w:val="Hipervnculo"/>
          <w:rFonts w:ascii="Helvetica" w:hAnsi="Helvetica" w:cs="StoneSans"/>
          <w:sz w:val="16"/>
          <w:szCs w:val="16"/>
        </w:rPr>
        <w:t>http://www.laroca.cat</w:t>
      </w:r>
    </w:hyperlink>
  </w:p>
  <w:p w:rsidR="00336FF2" w:rsidRDefault="00336FF2" w:rsidP="00336FF2">
    <w:pPr>
      <w:tabs>
        <w:tab w:val="center" w:pos="4252"/>
        <w:tab w:val="right" w:pos="8504"/>
      </w:tabs>
      <w:jc w:val="right"/>
      <w:rPr>
        <w:rFonts w:ascii="Verdana" w:hAnsi="Verdana"/>
        <w:sz w:val="16"/>
        <w:szCs w:val="16"/>
      </w:rPr>
    </w:pPr>
  </w:p>
  <w:p w:rsidR="00336FF2" w:rsidRPr="00A30FFF" w:rsidRDefault="00336FF2" w:rsidP="00336FF2">
    <w:pPr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FF2" w:rsidRDefault="00336F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004"/>
    <w:multiLevelType w:val="multilevel"/>
    <w:tmpl w:val="3BF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7D99"/>
    <w:multiLevelType w:val="multilevel"/>
    <w:tmpl w:val="5D10BE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65ECB"/>
    <w:multiLevelType w:val="multilevel"/>
    <w:tmpl w:val="BA18A4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CDB"/>
    <w:multiLevelType w:val="multilevel"/>
    <w:tmpl w:val="28E2C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50037"/>
    <w:multiLevelType w:val="multilevel"/>
    <w:tmpl w:val="F1780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146E"/>
    <w:multiLevelType w:val="hybridMultilevel"/>
    <w:tmpl w:val="D1DEABD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7B3B84"/>
    <w:multiLevelType w:val="multilevel"/>
    <w:tmpl w:val="F272A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90394"/>
    <w:multiLevelType w:val="multilevel"/>
    <w:tmpl w:val="F4703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6974D1"/>
    <w:multiLevelType w:val="hybridMultilevel"/>
    <w:tmpl w:val="733057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23E58"/>
    <w:multiLevelType w:val="hybridMultilevel"/>
    <w:tmpl w:val="EA08CD20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E75DB7"/>
    <w:multiLevelType w:val="multilevel"/>
    <w:tmpl w:val="F42AA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841E7"/>
    <w:multiLevelType w:val="hybridMultilevel"/>
    <w:tmpl w:val="6562C532"/>
    <w:lvl w:ilvl="0" w:tplc="A8E620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A04EC"/>
    <w:multiLevelType w:val="multilevel"/>
    <w:tmpl w:val="E24AB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2365D"/>
    <w:multiLevelType w:val="multilevel"/>
    <w:tmpl w:val="95369E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337B1"/>
    <w:multiLevelType w:val="hybridMultilevel"/>
    <w:tmpl w:val="7ACC4E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B231D"/>
    <w:multiLevelType w:val="hybridMultilevel"/>
    <w:tmpl w:val="77568592"/>
    <w:lvl w:ilvl="0" w:tplc="CB6EC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C5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48C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D8C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BE2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085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C5E5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2C6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3A7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80F6DBB"/>
    <w:multiLevelType w:val="multilevel"/>
    <w:tmpl w:val="0192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B4AC8"/>
    <w:multiLevelType w:val="hybridMultilevel"/>
    <w:tmpl w:val="45761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045B8"/>
    <w:multiLevelType w:val="multilevel"/>
    <w:tmpl w:val="F036F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5C2C8D"/>
    <w:multiLevelType w:val="hybridMultilevel"/>
    <w:tmpl w:val="1E3C48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81902"/>
    <w:multiLevelType w:val="hybridMultilevel"/>
    <w:tmpl w:val="39AE4B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F7800"/>
    <w:multiLevelType w:val="multilevel"/>
    <w:tmpl w:val="B2D89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A106D6"/>
    <w:multiLevelType w:val="hybridMultilevel"/>
    <w:tmpl w:val="017414F6"/>
    <w:lvl w:ilvl="0" w:tplc="4274D936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17"/>
  </w:num>
  <w:num w:numId="21">
    <w:abstractNumId w:val="8"/>
  </w:num>
  <w:num w:numId="22">
    <w:abstractNumId w:val="1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14"/>
    <w:rsid w:val="000651FB"/>
    <w:rsid w:val="00336FF2"/>
    <w:rsid w:val="00382E86"/>
    <w:rsid w:val="0048183D"/>
    <w:rsid w:val="00496C2A"/>
    <w:rsid w:val="004E6814"/>
    <w:rsid w:val="005C419B"/>
    <w:rsid w:val="00665CA8"/>
    <w:rsid w:val="00726AD4"/>
    <w:rsid w:val="007F750C"/>
    <w:rsid w:val="008C579E"/>
    <w:rsid w:val="00AF3C9A"/>
    <w:rsid w:val="00B3135D"/>
    <w:rsid w:val="00C225B5"/>
    <w:rsid w:val="00CB18E6"/>
    <w:rsid w:val="00D761F1"/>
    <w:rsid w:val="00E65BFC"/>
    <w:rsid w:val="00F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ED4FAB0"/>
  <w15:docId w15:val="{4A87CFBE-C3A4-400D-B20E-C305122E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A7D"/>
    <w:pPr>
      <w:suppressAutoHyphens/>
    </w:pPr>
    <w:rPr>
      <w:rFonts w:ascii="Times New Roman" w:eastAsia="Times New Roman" w:hAnsi="Times New Roman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F168B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F168B"/>
  </w:style>
  <w:style w:type="paragraph" w:styleId="Piedepgina">
    <w:name w:val="footer"/>
    <w:basedOn w:val="Normal"/>
    <w:link w:val="PiedepginaCar"/>
    <w:uiPriority w:val="99"/>
    <w:semiHidden/>
    <w:rsid w:val="004F168B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F168B"/>
  </w:style>
  <w:style w:type="character" w:customStyle="1" w:styleId="WW8Num2z0">
    <w:name w:val="WW8Num2z0"/>
    <w:uiPriority w:val="99"/>
    <w:rsid w:val="00537A7D"/>
    <w:rPr>
      <w:rFonts w:ascii="Wingdings" w:hAnsi="Wingdings"/>
    </w:rPr>
  </w:style>
  <w:style w:type="character" w:styleId="Hipervnculo">
    <w:name w:val="Hyperlink"/>
    <w:basedOn w:val="Fuentedeprrafopredeter"/>
    <w:uiPriority w:val="99"/>
    <w:rsid w:val="00537A7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64426"/>
    <w:pPr>
      <w:suppressAutoHyphens w:val="0"/>
      <w:spacing w:before="100" w:beforeAutospacing="1" w:after="100" w:afterAutospacing="1"/>
    </w:pPr>
    <w:rPr>
      <w:rFonts w:eastAsia="Calibri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A30FFF"/>
    <w:pPr>
      <w:suppressAutoHyphens w:val="0"/>
      <w:jc w:val="both"/>
    </w:pPr>
    <w:rPr>
      <w:rFonts w:ascii="Arial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30FFF"/>
    <w:rPr>
      <w:rFonts w:ascii="Arial" w:hAnsi="Arial"/>
      <w:sz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rsid w:val="00AB733B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8C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588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</vt:lpstr>
    </vt:vector>
  </TitlesOfParts>
  <Company/>
  <LinksUpToDate>false</LinksUpToDate>
  <CharactersWithSpaces>3800</CharactersWithSpaces>
  <SharedDoc>false</SharedDoc>
  <HLinks>
    <vt:vector size="30" baseType="variant">
      <vt:variant>
        <vt:i4>786436</vt:i4>
      </vt:variant>
      <vt:variant>
        <vt:i4>9</vt:i4>
      </vt:variant>
      <vt:variant>
        <vt:i4>0</vt:i4>
      </vt:variant>
      <vt:variant>
        <vt:i4>5</vt:i4>
      </vt:variant>
      <vt:variant>
        <vt:lpwstr>http://apdcat.gencat.cat/ca/drets_i_obligacions/reclamar_i_denunciar/</vt:lpwstr>
      </vt:variant>
      <vt:variant>
        <vt:lpwstr/>
      </vt:variant>
      <vt:variant>
        <vt:i4>2031687</vt:i4>
      </vt:variant>
      <vt:variant>
        <vt:i4>6</vt:i4>
      </vt:variant>
      <vt:variant>
        <vt:i4>0</vt:i4>
      </vt:variant>
      <vt:variant>
        <vt:i4>5</vt:i4>
      </vt:variant>
      <vt:variant>
        <vt:lpwstr>https://www.seu-e.cat/ca/web/larocadelvalles</vt:lpwstr>
      </vt:variant>
      <vt:variant>
        <vt:lpwstr/>
      </vt:variant>
      <vt:variant>
        <vt:i4>2031687</vt:i4>
      </vt:variant>
      <vt:variant>
        <vt:i4>3</vt:i4>
      </vt:variant>
      <vt:variant>
        <vt:i4>0</vt:i4>
      </vt:variant>
      <vt:variant>
        <vt:i4>5</vt:i4>
      </vt:variant>
      <vt:variant>
        <vt:lpwstr>https://www.seu-e.cat/ca/web/larocadelvalles</vt:lpwstr>
      </vt:variant>
      <vt:variant>
        <vt:lpwstr/>
      </vt:variant>
      <vt:variant>
        <vt:i4>7995452</vt:i4>
      </vt:variant>
      <vt:variant>
        <vt:i4>0</vt:i4>
      </vt:variant>
      <vt:variant>
        <vt:i4>0</vt:i4>
      </vt:variant>
      <vt:variant>
        <vt:i4>5</vt:i4>
      </vt:variant>
      <vt:variant>
        <vt:lpwstr>https://tauler.seu.cat/inici.do?idens=818100000</vt:lpwstr>
      </vt:variant>
      <vt:variant>
        <vt:lpwstr/>
      </vt:variant>
      <vt:variant>
        <vt:i4>3538984</vt:i4>
      </vt:variant>
      <vt:variant>
        <vt:i4>0</vt:i4>
      </vt:variant>
      <vt:variant>
        <vt:i4>0</vt:i4>
      </vt:variant>
      <vt:variant>
        <vt:i4>5</vt:i4>
      </vt:variant>
      <vt:variant>
        <vt:lpwstr>http://www.laroca.cat/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Usuario de Windows</dc:creator>
  <cp:lastModifiedBy>Marta Satorres Alfonseda</cp:lastModifiedBy>
  <cp:revision>9</cp:revision>
  <dcterms:created xsi:type="dcterms:W3CDTF">2021-11-03T13:36:00Z</dcterms:created>
  <dcterms:modified xsi:type="dcterms:W3CDTF">2021-11-12T07:16:00Z</dcterms:modified>
</cp:coreProperties>
</file>